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145" w:rsidRPr="00B52145" w:rsidRDefault="00B52145" w:rsidP="00B52145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52145">
        <w:rPr>
          <w:rFonts w:ascii="Times New Roman" w:hAnsi="Times New Roman"/>
          <w:b/>
          <w:sz w:val="24"/>
          <w:szCs w:val="24"/>
        </w:rPr>
        <w:t>ПОДІЇ, ЩО ВІДБУЛИСЯ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126"/>
        <w:gridCol w:w="6912"/>
      </w:tblGrid>
      <w:tr w:rsidR="00B52145" w:rsidTr="00B52145">
        <w:tc>
          <w:tcPr>
            <w:tcW w:w="817" w:type="dxa"/>
            <w:vAlign w:val="center"/>
          </w:tcPr>
          <w:p w:rsidR="00B52145" w:rsidRDefault="00B52145" w:rsidP="00B52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vAlign w:val="center"/>
          </w:tcPr>
          <w:p w:rsidR="00B52145" w:rsidRDefault="00B52145" w:rsidP="00B52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події</w:t>
            </w:r>
          </w:p>
        </w:tc>
        <w:tc>
          <w:tcPr>
            <w:tcW w:w="6912" w:type="dxa"/>
            <w:vAlign w:val="center"/>
          </w:tcPr>
          <w:p w:rsidR="00B52145" w:rsidRDefault="00B52145" w:rsidP="00B52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Зміст події</w:t>
            </w:r>
          </w:p>
        </w:tc>
      </w:tr>
      <w:tr w:rsidR="00B52145" w:rsidTr="00B52145">
        <w:tc>
          <w:tcPr>
            <w:tcW w:w="817" w:type="dxa"/>
            <w:vAlign w:val="center"/>
          </w:tcPr>
          <w:p w:rsidR="00B52145" w:rsidRDefault="00B52145" w:rsidP="00B52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B52145" w:rsidRDefault="00B52145" w:rsidP="00B52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 – 19 </w:t>
            </w:r>
            <w:r w:rsidRPr="00FB1AAD">
              <w:rPr>
                <w:rFonts w:ascii="Times New Roman" w:hAnsi="Times New Roman"/>
                <w:sz w:val="24"/>
                <w:szCs w:val="24"/>
              </w:rPr>
              <w:t>люто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FB1A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52145" w:rsidRDefault="00B52145" w:rsidP="00B52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AAD">
              <w:rPr>
                <w:rFonts w:ascii="Times New Roman" w:hAnsi="Times New Roman"/>
                <w:sz w:val="24"/>
                <w:szCs w:val="24"/>
              </w:rPr>
              <w:t>2015 року</w:t>
            </w:r>
          </w:p>
        </w:tc>
        <w:tc>
          <w:tcPr>
            <w:tcW w:w="6912" w:type="dxa"/>
          </w:tcPr>
          <w:p w:rsidR="00B52145" w:rsidRPr="00B52145" w:rsidRDefault="00B52145" w:rsidP="00315B39">
            <w:pPr>
              <w:spacing w:before="120"/>
              <w:ind w:right="141"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145">
              <w:rPr>
                <w:rFonts w:ascii="Times New Roman" w:hAnsi="Times New Roman"/>
                <w:sz w:val="24"/>
                <w:szCs w:val="24"/>
              </w:rPr>
              <w:t>Національним агентством з акредитації України було проведено оцінку ОС ПВ ДП «УкрНДІВ» на відповідність вимогам ISO/IEC 17065:2012.</w:t>
            </w:r>
          </w:p>
          <w:p w:rsidR="00B52145" w:rsidRPr="00B52145" w:rsidRDefault="00B52145" w:rsidP="00315B39">
            <w:pPr>
              <w:spacing w:after="120"/>
              <w:ind w:right="141"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145">
              <w:rPr>
                <w:rFonts w:ascii="Times New Roman" w:hAnsi="Times New Roman"/>
                <w:sz w:val="24"/>
                <w:szCs w:val="24"/>
              </w:rPr>
              <w:t>За результатами оцінки ОС ПВ отримав атестат акредитації № 1О080 від 30 березня 2015 року.</w:t>
            </w:r>
          </w:p>
        </w:tc>
      </w:tr>
      <w:tr w:rsidR="00B52145" w:rsidTr="00B52145">
        <w:tc>
          <w:tcPr>
            <w:tcW w:w="817" w:type="dxa"/>
            <w:vAlign w:val="center"/>
          </w:tcPr>
          <w:p w:rsidR="00B52145" w:rsidRDefault="00B52145" w:rsidP="00B52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B52145" w:rsidRDefault="00B52145" w:rsidP="00B52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AAD">
              <w:rPr>
                <w:rFonts w:ascii="Times New Roman" w:hAnsi="Times New Roman"/>
                <w:sz w:val="24"/>
                <w:szCs w:val="24"/>
              </w:rPr>
              <w:t xml:space="preserve">15 липня </w:t>
            </w:r>
          </w:p>
          <w:p w:rsidR="00B52145" w:rsidRDefault="00B52145" w:rsidP="00B52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AAD">
              <w:rPr>
                <w:rFonts w:ascii="Times New Roman" w:hAnsi="Times New Roman"/>
                <w:sz w:val="24"/>
                <w:szCs w:val="24"/>
              </w:rPr>
              <w:t>2015 року</w:t>
            </w:r>
          </w:p>
        </w:tc>
        <w:tc>
          <w:tcPr>
            <w:tcW w:w="6912" w:type="dxa"/>
          </w:tcPr>
          <w:p w:rsidR="00B52145" w:rsidRPr="00B52145" w:rsidRDefault="00B52145" w:rsidP="00315B39">
            <w:pPr>
              <w:spacing w:before="120"/>
              <w:ind w:right="141"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145">
              <w:rPr>
                <w:rFonts w:ascii="Times New Roman" w:hAnsi="Times New Roman"/>
                <w:sz w:val="24"/>
                <w:szCs w:val="24"/>
              </w:rPr>
              <w:t>Б</w:t>
            </w:r>
            <w:r w:rsidRPr="00B52145">
              <w:rPr>
                <w:rFonts w:ascii="Times New Roman" w:hAnsi="Times New Roman"/>
                <w:sz w:val="24"/>
                <w:szCs w:val="24"/>
              </w:rPr>
              <w:t>уло проведено чергове засідання Ради ОС ПВ.</w:t>
            </w:r>
          </w:p>
          <w:p w:rsidR="00B52145" w:rsidRPr="00B52145" w:rsidRDefault="00B52145" w:rsidP="00315B39">
            <w:pPr>
              <w:ind w:right="141"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145">
              <w:rPr>
                <w:rFonts w:ascii="Times New Roman" w:hAnsi="Times New Roman"/>
                <w:sz w:val="24"/>
                <w:szCs w:val="24"/>
              </w:rPr>
              <w:t>За погодженням із членами Ради у засіданні приймали участь експерти європейської комісії:</w:t>
            </w:r>
          </w:p>
          <w:p w:rsidR="00B52145" w:rsidRPr="00B52145" w:rsidRDefault="00B52145" w:rsidP="00315B39">
            <w:pPr>
              <w:ind w:right="141"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2145">
              <w:rPr>
                <w:rFonts w:ascii="Times New Roman" w:hAnsi="Times New Roman"/>
                <w:sz w:val="24"/>
                <w:szCs w:val="24"/>
              </w:rPr>
              <w:t>Jose</w:t>
            </w:r>
            <w:proofErr w:type="spellEnd"/>
            <w:r w:rsidRPr="00B521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145">
              <w:rPr>
                <w:rFonts w:ascii="Times New Roman" w:hAnsi="Times New Roman"/>
                <w:sz w:val="24"/>
                <w:szCs w:val="24"/>
              </w:rPr>
              <w:t>Antonio</w:t>
            </w:r>
            <w:proofErr w:type="spellEnd"/>
            <w:r w:rsidRPr="00B521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145">
              <w:rPr>
                <w:rFonts w:ascii="Times New Roman" w:hAnsi="Times New Roman"/>
                <w:sz w:val="24"/>
                <w:szCs w:val="24"/>
              </w:rPr>
              <w:t>Samino</w:t>
            </w:r>
            <w:proofErr w:type="spellEnd"/>
            <w:r w:rsidRPr="00B521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145">
              <w:rPr>
                <w:rFonts w:ascii="Times New Roman" w:hAnsi="Times New Roman"/>
                <w:sz w:val="24"/>
                <w:szCs w:val="24"/>
              </w:rPr>
              <w:t>Navó</w:t>
            </w:r>
            <w:proofErr w:type="spellEnd"/>
            <w:r w:rsidRPr="00B52145">
              <w:rPr>
                <w:rFonts w:ascii="Times New Roman" w:hAnsi="Times New Roman"/>
                <w:sz w:val="24"/>
                <w:szCs w:val="24"/>
              </w:rPr>
              <w:t xml:space="preserve"> (Хосе </w:t>
            </w:r>
            <w:proofErr w:type="spellStart"/>
            <w:r w:rsidRPr="00B52145">
              <w:rPr>
                <w:rFonts w:ascii="Times New Roman" w:hAnsi="Times New Roman"/>
                <w:sz w:val="24"/>
                <w:szCs w:val="24"/>
              </w:rPr>
              <w:t>Антонио</w:t>
            </w:r>
            <w:proofErr w:type="spellEnd"/>
            <w:r w:rsidRPr="00B521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145">
              <w:rPr>
                <w:rFonts w:ascii="Times New Roman" w:hAnsi="Times New Roman"/>
                <w:sz w:val="24"/>
                <w:szCs w:val="24"/>
              </w:rPr>
              <w:t>Самино</w:t>
            </w:r>
            <w:proofErr w:type="spellEnd"/>
            <w:r w:rsidRPr="00B521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145">
              <w:rPr>
                <w:rFonts w:ascii="Times New Roman" w:hAnsi="Times New Roman"/>
                <w:sz w:val="24"/>
                <w:szCs w:val="24"/>
              </w:rPr>
              <w:t>Наво</w:t>
            </w:r>
            <w:proofErr w:type="spellEnd"/>
            <w:r w:rsidRPr="00B52145">
              <w:rPr>
                <w:rFonts w:ascii="Times New Roman" w:hAnsi="Times New Roman"/>
                <w:sz w:val="24"/>
                <w:szCs w:val="24"/>
              </w:rPr>
              <w:t xml:space="preserve">) – постійний радник проекту </w:t>
            </w:r>
            <w:proofErr w:type="spellStart"/>
            <w:r w:rsidRPr="00B52145">
              <w:rPr>
                <w:rFonts w:ascii="Times New Roman" w:hAnsi="Times New Roman"/>
                <w:sz w:val="24"/>
                <w:szCs w:val="24"/>
              </w:rPr>
              <w:t>Twinning</w:t>
            </w:r>
            <w:proofErr w:type="spellEnd"/>
            <w:r w:rsidRPr="00B52145">
              <w:rPr>
                <w:rFonts w:ascii="Times New Roman" w:hAnsi="Times New Roman"/>
                <w:sz w:val="24"/>
                <w:szCs w:val="24"/>
              </w:rPr>
              <w:t xml:space="preserve"> у Міністерстві інфраструктури України.</w:t>
            </w:r>
          </w:p>
          <w:p w:rsidR="00B52145" w:rsidRPr="00B52145" w:rsidRDefault="00B52145" w:rsidP="00315B39">
            <w:pPr>
              <w:ind w:right="141"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2145">
              <w:rPr>
                <w:rFonts w:ascii="Times New Roman" w:hAnsi="Times New Roman"/>
                <w:sz w:val="24"/>
                <w:szCs w:val="24"/>
              </w:rPr>
              <w:t>Miguel</w:t>
            </w:r>
            <w:proofErr w:type="spellEnd"/>
            <w:r w:rsidRPr="00B521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145">
              <w:rPr>
                <w:rFonts w:ascii="Times New Roman" w:hAnsi="Times New Roman"/>
                <w:sz w:val="24"/>
                <w:szCs w:val="24"/>
              </w:rPr>
              <w:t>Angel</w:t>
            </w:r>
            <w:proofErr w:type="spellEnd"/>
            <w:r w:rsidRPr="00B521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145">
              <w:rPr>
                <w:rFonts w:ascii="Times New Roman" w:hAnsi="Times New Roman"/>
                <w:sz w:val="24"/>
                <w:szCs w:val="24"/>
              </w:rPr>
              <w:t>Mier</w:t>
            </w:r>
            <w:proofErr w:type="spellEnd"/>
            <w:r w:rsidRPr="00B521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145">
              <w:rPr>
                <w:rFonts w:ascii="Times New Roman" w:hAnsi="Times New Roman"/>
                <w:sz w:val="24"/>
                <w:szCs w:val="24"/>
              </w:rPr>
              <w:t>Buenhombre</w:t>
            </w:r>
            <w:proofErr w:type="spellEnd"/>
            <w:r w:rsidRPr="00B5214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B52145">
              <w:rPr>
                <w:rFonts w:ascii="Times New Roman" w:hAnsi="Times New Roman"/>
                <w:sz w:val="24"/>
                <w:szCs w:val="24"/>
              </w:rPr>
              <w:t>Мигель</w:t>
            </w:r>
            <w:proofErr w:type="spellEnd"/>
            <w:r w:rsidRPr="00B521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145">
              <w:rPr>
                <w:rFonts w:ascii="Times New Roman" w:hAnsi="Times New Roman"/>
                <w:sz w:val="24"/>
                <w:szCs w:val="24"/>
              </w:rPr>
              <w:t>Анхель</w:t>
            </w:r>
            <w:proofErr w:type="spellEnd"/>
            <w:r w:rsidRPr="00B521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145">
              <w:rPr>
                <w:rFonts w:ascii="Times New Roman" w:hAnsi="Times New Roman"/>
                <w:sz w:val="24"/>
                <w:szCs w:val="24"/>
              </w:rPr>
              <w:t>Мьер</w:t>
            </w:r>
            <w:proofErr w:type="spellEnd"/>
            <w:r w:rsidRPr="00B521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145">
              <w:rPr>
                <w:rFonts w:ascii="Times New Roman" w:hAnsi="Times New Roman"/>
                <w:sz w:val="24"/>
                <w:szCs w:val="24"/>
              </w:rPr>
              <w:t>Буэномбре</w:t>
            </w:r>
            <w:proofErr w:type="spellEnd"/>
            <w:r w:rsidRPr="00B52145">
              <w:rPr>
                <w:rFonts w:ascii="Times New Roman" w:hAnsi="Times New Roman"/>
                <w:sz w:val="24"/>
                <w:szCs w:val="24"/>
              </w:rPr>
              <w:t>) – Міністерство Розвитку, Головне залізничне управління;</w:t>
            </w:r>
          </w:p>
          <w:p w:rsidR="00B52145" w:rsidRPr="00B52145" w:rsidRDefault="00B52145" w:rsidP="00315B39">
            <w:pPr>
              <w:ind w:right="141"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2145">
              <w:rPr>
                <w:rFonts w:ascii="Times New Roman" w:hAnsi="Times New Roman"/>
                <w:sz w:val="24"/>
                <w:szCs w:val="24"/>
              </w:rPr>
              <w:t>Pedro</w:t>
            </w:r>
            <w:proofErr w:type="spellEnd"/>
            <w:r w:rsidRPr="00B521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145">
              <w:rPr>
                <w:rFonts w:ascii="Times New Roman" w:hAnsi="Times New Roman"/>
                <w:sz w:val="24"/>
                <w:szCs w:val="24"/>
              </w:rPr>
              <w:t>Angel</w:t>
            </w:r>
            <w:proofErr w:type="spellEnd"/>
            <w:r w:rsidRPr="00B521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145">
              <w:rPr>
                <w:rFonts w:ascii="Times New Roman" w:hAnsi="Times New Roman"/>
                <w:sz w:val="24"/>
                <w:szCs w:val="24"/>
              </w:rPr>
              <w:t>Murillo</w:t>
            </w:r>
            <w:proofErr w:type="spellEnd"/>
            <w:r w:rsidRPr="00B521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145">
              <w:rPr>
                <w:rFonts w:ascii="Times New Roman" w:hAnsi="Times New Roman"/>
                <w:sz w:val="24"/>
                <w:szCs w:val="24"/>
              </w:rPr>
              <w:t>García</w:t>
            </w:r>
            <w:proofErr w:type="spellEnd"/>
            <w:r w:rsidRPr="00B52145">
              <w:rPr>
                <w:rFonts w:ascii="Times New Roman" w:hAnsi="Times New Roman"/>
                <w:sz w:val="24"/>
                <w:szCs w:val="24"/>
              </w:rPr>
              <w:t xml:space="preserve"> (Педро </w:t>
            </w:r>
            <w:proofErr w:type="spellStart"/>
            <w:r w:rsidRPr="00B52145">
              <w:rPr>
                <w:rFonts w:ascii="Times New Roman" w:hAnsi="Times New Roman"/>
                <w:sz w:val="24"/>
                <w:szCs w:val="24"/>
              </w:rPr>
              <w:t>Анхель</w:t>
            </w:r>
            <w:proofErr w:type="spellEnd"/>
            <w:r w:rsidRPr="00B521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145">
              <w:rPr>
                <w:rFonts w:ascii="Times New Roman" w:hAnsi="Times New Roman"/>
                <w:sz w:val="24"/>
                <w:szCs w:val="24"/>
              </w:rPr>
              <w:t>Мурильо</w:t>
            </w:r>
            <w:proofErr w:type="spellEnd"/>
            <w:r w:rsidRPr="00B521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145">
              <w:rPr>
                <w:rFonts w:ascii="Times New Roman" w:hAnsi="Times New Roman"/>
                <w:sz w:val="24"/>
                <w:szCs w:val="24"/>
              </w:rPr>
              <w:t>Гарсиа</w:t>
            </w:r>
            <w:proofErr w:type="spellEnd"/>
            <w:r w:rsidRPr="00B52145">
              <w:rPr>
                <w:rFonts w:ascii="Times New Roman" w:hAnsi="Times New Roman"/>
                <w:sz w:val="24"/>
                <w:szCs w:val="24"/>
              </w:rPr>
              <w:t>) – Міністерство  громадських робіт, старший цивільний інженер;</w:t>
            </w:r>
          </w:p>
          <w:p w:rsidR="00B52145" w:rsidRPr="00B52145" w:rsidRDefault="00B52145" w:rsidP="00315B39">
            <w:pPr>
              <w:ind w:right="141"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2145">
              <w:rPr>
                <w:rFonts w:ascii="Times New Roman" w:hAnsi="Times New Roman"/>
                <w:sz w:val="24"/>
                <w:szCs w:val="24"/>
              </w:rPr>
              <w:t>Maciej</w:t>
            </w:r>
            <w:proofErr w:type="spellEnd"/>
            <w:r w:rsidRPr="00B521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145">
              <w:rPr>
                <w:rFonts w:ascii="Times New Roman" w:hAnsi="Times New Roman"/>
                <w:sz w:val="24"/>
                <w:szCs w:val="24"/>
              </w:rPr>
              <w:t>Sofinski</w:t>
            </w:r>
            <w:proofErr w:type="spellEnd"/>
            <w:r w:rsidRPr="00B5214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B52145">
              <w:rPr>
                <w:rFonts w:ascii="Times New Roman" w:hAnsi="Times New Roman"/>
                <w:sz w:val="24"/>
                <w:szCs w:val="24"/>
              </w:rPr>
              <w:t>Масей</w:t>
            </w:r>
            <w:proofErr w:type="spellEnd"/>
            <w:r w:rsidRPr="00B521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145">
              <w:rPr>
                <w:rFonts w:ascii="Times New Roman" w:hAnsi="Times New Roman"/>
                <w:sz w:val="24"/>
                <w:szCs w:val="24"/>
              </w:rPr>
              <w:t>Софински</w:t>
            </w:r>
            <w:proofErr w:type="spellEnd"/>
            <w:r w:rsidRPr="00B52145">
              <w:rPr>
                <w:rFonts w:ascii="Times New Roman" w:hAnsi="Times New Roman"/>
                <w:sz w:val="24"/>
                <w:szCs w:val="24"/>
              </w:rPr>
              <w:t>) - спеціаліст Департаменту залізничного транспорту, Міністерство інфраструктури і розвитку Польщі;</w:t>
            </w:r>
          </w:p>
          <w:p w:rsidR="00B52145" w:rsidRPr="00B52145" w:rsidRDefault="00B52145" w:rsidP="00315B39">
            <w:pPr>
              <w:ind w:right="141"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2145">
              <w:rPr>
                <w:rFonts w:ascii="Times New Roman" w:hAnsi="Times New Roman"/>
                <w:sz w:val="24"/>
                <w:szCs w:val="24"/>
              </w:rPr>
              <w:t>Marcin</w:t>
            </w:r>
            <w:proofErr w:type="spellEnd"/>
            <w:r w:rsidRPr="00B521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145">
              <w:rPr>
                <w:rFonts w:ascii="Times New Roman" w:hAnsi="Times New Roman"/>
                <w:sz w:val="24"/>
                <w:szCs w:val="24"/>
              </w:rPr>
              <w:t>Szczepaniuk</w:t>
            </w:r>
            <w:proofErr w:type="spellEnd"/>
            <w:r w:rsidRPr="00B5214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B52145">
              <w:rPr>
                <w:rFonts w:ascii="Times New Roman" w:hAnsi="Times New Roman"/>
                <w:sz w:val="24"/>
                <w:szCs w:val="24"/>
              </w:rPr>
              <w:t>Марцин</w:t>
            </w:r>
            <w:proofErr w:type="spellEnd"/>
            <w:r w:rsidRPr="00B521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145">
              <w:rPr>
                <w:rFonts w:ascii="Times New Roman" w:hAnsi="Times New Roman"/>
                <w:sz w:val="24"/>
                <w:szCs w:val="24"/>
              </w:rPr>
              <w:t>Щепанюк</w:t>
            </w:r>
            <w:proofErr w:type="spellEnd"/>
            <w:r w:rsidRPr="00B52145">
              <w:rPr>
                <w:rFonts w:ascii="Times New Roman" w:hAnsi="Times New Roman"/>
                <w:sz w:val="24"/>
                <w:szCs w:val="24"/>
              </w:rPr>
              <w:t>) – головний спеціаліст Департаменту технічних дозволів та інтероперабельності.</w:t>
            </w:r>
          </w:p>
          <w:p w:rsidR="00B52145" w:rsidRPr="00B52145" w:rsidRDefault="00B52145" w:rsidP="00315B39">
            <w:pPr>
              <w:spacing w:after="120"/>
              <w:ind w:right="141"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145">
              <w:rPr>
                <w:rFonts w:ascii="Times New Roman" w:hAnsi="Times New Roman"/>
                <w:sz w:val="24"/>
                <w:szCs w:val="24"/>
              </w:rPr>
              <w:t>На засіданні  були розглянуті матеріали щодо застосування технічної специфікації з інтероперабельності на національному рівні.</w:t>
            </w:r>
          </w:p>
        </w:tc>
      </w:tr>
      <w:tr w:rsidR="00B52145" w:rsidTr="00B52145">
        <w:tc>
          <w:tcPr>
            <w:tcW w:w="817" w:type="dxa"/>
            <w:vAlign w:val="center"/>
          </w:tcPr>
          <w:p w:rsidR="00B52145" w:rsidRDefault="00B52145" w:rsidP="00B52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B52145" w:rsidRDefault="00B52145" w:rsidP="00B52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AAD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FB1AAD">
              <w:rPr>
                <w:rFonts w:ascii="Times New Roman" w:hAnsi="Times New Roman"/>
                <w:sz w:val="24"/>
                <w:szCs w:val="24"/>
              </w:rPr>
              <w:t xml:space="preserve">21 липня </w:t>
            </w:r>
          </w:p>
          <w:p w:rsidR="00B52145" w:rsidRDefault="00B52145" w:rsidP="00B52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AAD">
              <w:rPr>
                <w:rFonts w:ascii="Times New Roman" w:hAnsi="Times New Roman"/>
                <w:sz w:val="24"/>
                <w:szCs w:val="24"/>
              </w:rPr>
              <w:t>2015 року</w:t>
            </w:r>
          </w:p>
        </w:tc>
        <w:tc>
          <w:tcPr>
            <w:tcW w:w="6912" w:type="dxa"/>
          </w:tcPr>
          <w:p w:rsidR="00B52145" w:rsidRPr="00FB1AAD" w:rsidRDefault="00B52145" w:rsidP="00315B39">
            <w:pPr>
              <w:spacing w:before="120"/>
              <w:ind w:right="141"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AD">
              <w:rPr>
                <w:rFonts w:ascii="Times New Roman" w:hAnsi="Times New Roman"/>
                <w:sz w:val="24"/>
                <w:szCs w:val="24"/>
              </w:rPr>
              <w:t>Кременчуцькою фі</w:t>
            </w:r>
            <w:r>
              <w:rPr>
                <w:rFonts w:ascii="Times New Roman" w:hAnsi="Times New Roman"/>
                <w:sz w:val="24"/>
                <w:szCs w:val="24"/>
              </w:rPr>
              <w:t>лією ДП «Полтавастандартметроло</w:t>
            </w:r>
            <w:r w:rsidRPr="00FB1AAD">
              <w:rPr>
                <w:rFonts w:ascii="Times New Roman" w:hAnsi="Times New Roman"/>
                <w:sz w:val="24"/>
                <w:szCs w:val="24"/>
              </w:rPr>
              <w:t>гія» було проведено остаточну перевірку та оцінку системи управління якістю ОС ПВ ДП «УкрНДІВ».</w:t>
            </w:r>
          </w:p>
          <w:p w:rsidR="00B52145" w:rsidRDefault="00B52145" w:rsidP="00315B39">
            <w:pPr>
              <w:spacing w:after="120"/>
              <w:ind w:right="141"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AD">
              <w:rPr>
                <w:rFonts w:ascii="Times New Roman" w:hAnsi="Times New Roman"/>
                <w:sz w:val="24"/>
                <w:szCs w:val="24"/>
              </w:rPr>
              <w:t>За результатами перевірки ОС ПВ отримав Сертифікат на систему управління якістю № UA 2.039.09200-15 від 07 серпня 2015 р.</w:t>
            </w:r>
          </w:p>
        </w:tc>
      </w:tr>
      <w:tr w:rsidR="00B52145" w:rsidTr="00B52145">
        <w:tc>
          <w:tcPr>
            <w:tcW w:w="817" w:type="dxa"/>
            <w:vAlign w:val="center"/>
          </w:tcPr>
          <w:p w:rsidR="00B52145" w:rsidRDefault="00B52145" w:rsidP="00B52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B52145" w:rsidRPr="00B52145" w:rsidRDefault="00B52145" w:rsidP="00B52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45">
              <w:rPr>
                <w:rFonts w:ascii="Times New Roman" w:hAnsi="Times New Roman"/>
                <w:sz w:val="24"/>
                <w:szCs w:val="24"/>
              </w:rPr>
              <w:t>05</w:t>
            </w:r>
            <w:r w:rsidRPr="00B52145">
              <w:rPr>
                <w:rFonts w:ascii="Times New Roman" w:hAnsi="Times New Roman"/>
                <w:sz w:val="24"/>
                <w:szCs w:val="24"/>
              </w:rPr>
              <w:t xml:space="preserve"> травня</w:t>
            </w:r>
          </w:p>
          <w:p w:rsidR="00B52145" w:rsidRPr="00B52145" w:rsidRDefault="00B52145" w:rsidP="00B52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45">
              <w:rPr>
                <w:rFonts w:ascii="Times New Roman" w:hAnsi="Times New Roman"/>
                <w:sz w:val="24"/>
                <w:szCs w:val="24"/>
              </w:rPr>
              <w:t>2016</w:t>
            </w:r>
            <w:r w:rsidRPr="00B52145"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6912" w:type="dxa"/>
          </w:tcPr>
          <w:p w:rsidR="00B52145" w:rsidRDefault="00B52145" w:rsidP="00315B39">
            <w:pPr>
              <w:spacing w:before="120"/>
              <w:ind w:right="141" w:firstLine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Було проведе</w:t>
            </w:r>
            <w:r>
              <w:rPr>
                <w:rFonts w:ascii="Times New Roman" w:hAnsi="Times New Roman"/>
                <w:sz w:val="24"/>
                <w:szCs w:val="24"/>
              </w:rPr>
              <w:t>но чергове засідання Ради ОС ПВ:</w:t>
            </w:r>
          </w:p>
          <w:p w:rsidR="00B52145" w:rsidRPr="00B52145" w:rsidRDefault="00B52145" w:rsidP="00315B39">
            <w:pPr>
              <w:ind w:right="141"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145">
              <w:rPr>
                <w:rFonts w:ascii="Times New Roman" w:hAnsi="Times New Roman"/>
                <w:sz w:val="24"/>
                <w:szCs w:val="24"/>
              </w:rPr>
              <w:t>1 Підсумки роботи органу з сертифікації продукції вагонобудування ДП «УкрНДІВ» (ОС ПВ ДП «УкрНДІВ») за 2015 рік.</w:t>
            </w:r>
          </w:p>
          <w:p w:rsidR="00B52145" w:rsidRPr="00B52145" w:rsidRDefault="00B52145" w:rsidP="00315B39">
            <w:pPr>
              <w:ind w:right="141"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145">
              <w:rPr>
                <w:rFonts w:ascii="Times New Roman" w:hAnsi="Times New Roman"/>
                <w:sz w:val="24"/>
                <w:szCs w:val="24"/>
              </w:rPr>
              <w:t>Доповідач – Багров М.О., керівник ОС ПВ ДП «УкрНДІВ».</w:t>
            </w:r>
          </w:p>
          <w:p w:rsidR="00B52145" w:rsidRPr="00B52145" w:rsidRDefault="00B52145" w:rsidP="00315B39">
            <w:pPr>
              <w:ind w:right="141"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145">
              <w:rPr>
                <w:rFonts w:ascii="Times New Roman" w:hAnsi="Times New Roman"/>
                <w:bCs/>
                <w:iCs/>
                <w:sz w:val="24"/>
                <w:szCs w:val="24"/>
              </w:rPr>
              <w:t>2 Інформація щодо змін до «</w:t>
            </w:r>
            <w:proofErr w:type="spellStart"/>
            <w:r w:rsidRPr="00B52145">
              <w:rPr>
                <w:rFonts w:ascii="Times New Roman" w:hAnsi="Times New Roman"/>
                <w:bCs/>
                <w:iCs/>
                <w:sz w:val="24"/>
                <w:szCs w:val="24"/>
              </w:rPr>
              <w:t>Перечня</w:t>
            </w:r>
            <w:proofErr w:type="spellEnd"/>
            <w:r w:rsidRPr="00B5214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B52145">
              <w:rPr>
                <w:rFonts w:ascii="Times New Roman" w:hAnsi="Times New Roman"/>
                <w:bCs/>
                <w:iCs/>
                <w:sz w:val="24"/>
                <w:szCs w:val="24"/>
              </w:rPr>
              <w:t>железнодорожной</w:t>
            </w:r>
            <w:proofErr w:type="spellEnd"/>
            <w:r w:rsidRPr="00B5214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</w:t>
            </w:r>
            <w:proofErr w:type="spellStart"/>
            <w:r w:rsidRPr="00B52145">
              <w:rPr>
                <w:rFonts w:ascii="Times New Roman" w:hAnsi="Times New Roman"/>
                <w:bCs/>
                <w:iCs/>
                <w:sz w:val="24"/>
                <w:szCs w:val="24"/>
              </w:rPr>
              <w:t>продукции</w:t>
            </w:r>
            <w:proofErr w:type="spellEnd"/>
            <w:r w:rsidRPr="00B5214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B52145">
              <w:rPr>
                <w:rFonts w:ascii="Times New Roman" w:hAnsi="Times New Roman"/>
                <w:bCs/>
                <w:iCs/>
                <w:sz w:val="24"/>
                <w:szCs w:val="24"/>
              </w:rPr>
              <w:t>подлежащей</w:t>
            </w:r>
            <w:proofErr w:type="spellEnd"/>
            <w:r w:rsidRPr="00B5214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B52145">
              <w:rPr>
                <w:rFonts w:ascii="Times New Roman" w:hAnsi="Times New Roman"/>
                <w:bCs/>
                <w:iCs/>
                <w:sz w:val="24"/>
                <w:szCs w:val="24"/>
              </w:rPr>
              <w:t>обязательной</w:t>
            </w:r>
            <w:proofErr w:type="spellEnd"/>
            <w:r w:rsidRPr="00B5214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B52145">
              <w:rPr>
                <w:rFonts w:ascii="Times New Roman" w:hAnsi="Times New Roman"/>
                <w:bCs/>
                <w:iCs/>
                <w:sz w:val="24"/>
                <w:szCs w:val="24"/>
              </w:rPr>
              <w:t>сертификации</w:t>
            </w:r>
            <w:proofErr w:type="spellEnd"/>
            <w:r w:rsidRPr="00B52145">
              <w:rPr>
                <w:rFonts w:ascii="Times New Roman" w:hAnsi="Times New Roman"/>
                <w:bCs/>
                <w:iCs/>
                <w:sz w:val="24"/>
                <w:szCs w:val="24"/>
              </w:rPr>
              <w:t>», прийнятих на 49, 60, 63 засіданнях «</w:t>
            </w:r>
            <w:proofErr w:type="spellStart"/>
            <w:r w:rsidRPr="00B52145">
              <w:rPr>
                <w:rFonts w:ascii="Times New Roman" w:hAnsi="Times New Roman"/>
                <w:bCs/>
                <w:iCs/>
                <w:sz w:val="24"/>
                <w:szCs w:val="24"/>
              </w:rPr>
              <w:t>Совета</w:t>
            </w:r>
            <w:proofErr w:type="spellEnd"/>
            <w:r w:rsidRPr="00B5214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по </w:t>
            </w:r>
            <w:proofErr w:type="spellStart"/>
            <w:r w:rsidRPr="00B52145">
              <w:rPr>
                <w:rFonts w:ascii="Times New Roman" w:hAnsi="Times New Roman"/>
                <w:bCs/>
                <w:iCs/>
                <w:sz w:val="24"/>
                <w:szCs w:val="24"/>
              </w:rPr>
              <w:t>железнодорожному</w:t>
            </w:r>
            <w:proofErr w:type="spellEnd"/>
            <w:r w:rsidRPr="00B5214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транспорту </w:t>
            </w:r>
            <w:proofErr w:type="spellStart"/>
            <w:r w:rsidRPr="00B52145">
              <w:rPr>
                <w:rFonts w:ascii="Times New Roman" w:hAnsi="Times New Roman"/>
                <w:bCs/>
                <w:iCs/>
                <w:sz w:val="24"/>
                <w:szCs w:val="24"/>
              </w:rPr>
              <w:t>государств-участников</w:t>
            </w:r>
            <w:proofErr w:type="spellEnd"/>
            <w:r w:rsidRPr="00B5214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B52145">
              <w:rPr>
                <w:rFonts w:ascii="Times New Roman" w:hAnsi="Times New Roman"/>
                <w:bCs/>
                <w:iCs/>
                <w:sz w:val="24"/>
                <w:szCs w:val="24"/>
              </w:rPr>
              <w:t>Содружества</w:t>
            </w:r>
            <w:proofErr w:type="spellEnd"/>
            <w:r w:rsidRPr="00B52145">
              <w:rPr>
                <w:rFonts w:ascii="Times New Roman" w:hAnsi="Times New Roman"/>
                <w:bCs/>
                <w:iCs/>
                <w:sz w:val="24"/>
                <w:szCs w:val="24"/>
              </w:rPr>
              <w:t>».</w:t>
            </w:r>
          </w:p>
          <w:p w:rsidR="00B52145" w:rsidRPr="00B52145" w:rsidRDefault="00B52145" w:rsidP="00315B39">
            <w:pPr>
              <w:ind w:right="141"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145">
              <w:rPr>
                <w:rFonts w:ascii="Times New Roman" w:hAnsi="Times New Roman"/>
                <w:sz w:val="24"/>
                <w:szCs w:val="24"/>
              </w:rPr>
              <w:t>Доповідач – Багров М.О., керівник ОС ПВ ДП «УкрНДІВ».</w:t>
            </w:r>
          </w:p>
          <w:p w:rsidR="00B52145" w:rsidRPr="00B52145" w:rsidRDefault="00B52145" w:rsidP="00315B39">
            <w:pPr>
              <w:ind w:right="141"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145">
              <w:rPr>
                <w:rFonts w:ascii="Times New Roman" w:hAnsi="Times New Roman"/>
                <w:bCs/>
                <w:iCs/>
                <w:sz w:val="24"/>
                <w:szCs w:val="24"/>
              </w:rPr>
              <w:t>3 Оцінка ризиків щодо неупередженості ОС ПВ ДП «УкрНДІВ»</w:t>
            </w:r>
            <w:r w:rsidRPr="00B52145">
              <w:rPr>
                <w:rFonts w:ascii="Times New Roman" w:hAnsi="Times New Roman"/>
                <w:sz w:val="24"/>
                <w:szCs w:val="24"/>
              </w:rPr>
              <w:t xml:space="preserve"> відповідно до </w:t>
            </w:r>
            <w:r w:rsidRPr="00B52145">
              <w:rPr>
                <w:rFonts w:ascii="Times New Roman" w:hAnsi="Times New Roman"/>
                <w:sz w:val="24"/>
                <w:szCs w:val="24"/>
                <w:lang w:val="en-US"/>
              </w:rPr>
              <w:t>ISO</w:t>
            </w:r>
            <w:r w:rsidRPr="00B52145">
              <w:rPr>
                <w:rFonts w:ascii="Times New Roman" w:hAnsi="Times New Roman"/>
                <w:sz w:val="24"/>
                <w:szCs w:val="24"/>
              </w:rPr>
              <w:t>/І</w:t>
            </w:r>
            <w:r w:rsidRPr="00B52145">
              <w:rPr>
                <w:rFonts w:ascii="Times New Roman" w:hAnsi="Times New Roman"/>
                <w:sz w:val="24"/>
                <w:szCs w:val="24"/>
                <w:lang w:val="en-US"/>
              </w:rPr>
              <w:t>EC</w:t>
            </w:r>
            <w:r w:rsidRPr="00B52145">
              <w:rPr>
                <w:rFonts w:ascii="Times New Roman" w:hAnsi="Times New Roman"/>
                <w:sz w:val="24"/>
                <w:szCs w:val="24"/>
              </w:rPr>
              <w:t xml:space="preserve"> 17065:2012.</w:t>
            </w:r>
          </w:p>
          <w:p w:rsidR="00B52145" w:rsidRPr="00B52145" w:rsidRDefault="00B52145" w:rsidP="00315B39">
            <w:pPr>
              <w:ind w:right="141"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145">
              <w:rPr>
                <w:rFonts w:ascii="Times New Roman" w:hAnsi="Times New Roman"/>
                <w:sz w:val="24"/>
                <w:szCs w:val="24"/>
              </w:rPr>
              <w:t>Доповідач – Семко Ж.О., експерт ОС ПВ ДП «УкрНДІВ».</w:t>
            </w:r>
          </w:p>
          <w:p w:rsidR="00B52145" w:rsidRPr="00B52145" w:rsidRDefault="00B52145" w:rsidP="00315B39">
            <w:pPr>
              <w:ind w:right="141"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1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 Пропозиції членів Ради щодо вдосконалення діяльності органу з сертифікації. </w:t>
            </w:r>
          </w:p>
          <w:p w:rsidR="00B52145" w:rsidRPr="00B52145" w:rsidRDefault="00B52145" w:rsidP="00315B39">
            <w:pPr>
              <w:spacing w:after="120"/>
              <w:ind w:right="141" w:firstLine="459"/>
              <w:rPr>
                <w:rFonts w:ascii="Times New Roman" w:hAnsi="Times New Roman"/>
                <w:sz w:val="24"/>
                <w:szCs w:val="24"/>
              </w:rPr>
            </w:pPr>
            <w:r w:rsidRPr="00B52145">
              <w:rPr>
                <w:rFonts w:ascii="Times New Roman" w:hAnsi="Times New Roman"/>
                <w:sz w:val="24"/>
                <w:szCs w:val="24"/>
              </w:rPr>
              <w:t>5 Різне.</w:t>
            </w:r>
          </w:p>
        </w:tc>
      </w:tr>
      <w:tr w:rsidR="00662919" w:rsidTr="00B52145">
        <w:tc>
          <w:tcPr>
            <w:tcW w:w="817" w:type="dxa"/>
            <w:vAlign w:val="center"/>
          </w:tcPr>
          <w:p w:rsidR="00662919" w:rsidRDefault="00662919" w:rsidP="00B52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26" w:type="dxa"/>
            <w:vAlign w:val="center"/>
          </w:tcPr>
          <w:p w:rsidR="00662919" w:rsidRDefault="00662919" w:rsidP="00B52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– 20 липня</w:t>
            </w:r>
          </w:p>
          <w:p w:rsidR="00662919" w:rsidRPr="00B52145" w:rsidRDefault="00662919" w:rsidP="00B52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року</w:t>
            </w:r>
          </w:p>
        </w:tc>
        <w:tc>
          <w:tcPr>
            <w:tcW w:w="6912" w:type="dxa"/>
          </w:tcPr>
          <w:p w:rsidR="00662919" w:rsidRDefault="00662919" w:rsidP="00315B39">
            <w:pPr>
              <w:spacing w:before="120"/>
              <w:ind w:right="141"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Національним агентством з акредитації України було проведено </w:t>
            </w:r>
            <w:r>
              <w:rPr>
                <w:rFonts w:ascii="Times New Roman" w:hAnsi="Times New Roman"/>
                <w:sz w:val="24"/>
                <w:szCs w:val="24"/>
              </w:rPr>
              <w:t>інспекційний нагляд з спостереженням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5B39">
              <w:rPr>
                <w:rFonts w:ascii="Times New Roman" w:hAnsi="Times New Roman"/>
                <w:sz w:val="24"/>
                <w:szCs w:val="24"/>
              </w:rPr>
              <w:t xml:space="preserve">за діяльністю </w:t>
            </w:r>
            <w:r>
              <w:rPr>
                <w:rFonts w:ascii="Times New Roman" w:hAnsi="Times New Roman"/>
                <w:sz w:val="24"/>
                <w:szCs w:val="24"/>
              </w:rPr>
              <w:t>ОС ПВ</w:t>
            </w:r>
            <w:r w:rsidR="00315B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ДП «УкрНДІВ» на відповідність вимогам</w:t>
            </w:r>
            <w:r w:rsidR="00315B39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ISO/IEC 17065:2012.</w:t>
            </w:r>
          </w:p>
          <w:p w:rsidR="00662919" w:rsidRDefault="00662919" w:rsidP="00315B39">
            <w:pPr>
              <w:spacing w:after="120"/>
              <w:ind w:right="141"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результатами оцінки </w:t>
            </w:r>
            <w:r>
              <w:rPr>
                <w:rFonts w:ascii="Times New Roman" w:hAnsi="Times New Roman"/>
                <w:sz w:val="24"/>
                <w:szCs w:val="24"/>
              </w:rPr>
              <w:t>підтверджено відповідність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 ПВ вимогам ISO/IEC 17065:2012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 чинність </w:t>
            </w:r>
            <w:r>
              <w:rPr>
                <w:rFonts w:ascii="Times New Roman" w:hAnsi="Times New Roman"/>
                <w:sz w:val="24"/>
                <w:szCs w:val="24"/>
              </w:rPr>
              <w:t>атестат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акредитації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1О080 від 30 березня 2015 року.</w:t>
            </w:r>
          </w:p>
        </w:tc>
      </w:tr>
      <w:tr w:rsidR="00662919" w:rsidTr="00B52145">
        <w:tc>
          <w:tcPr>
            <w:tcW w:w="817" w:type="dxa"/>
            <w:vAlign w:val="center"/>
          </w:tcPr>
          <w:p w:rsidR="00662919" w:rsidRDefault="00662919" w:rsidP="00B52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662919" w:rsidRDefault="00315B39" w:rsidP="00315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– 26 липня</w:t>
            </w:r>
          </w:p>
          <w:p w:rsidR="00315B39" w:rsidRPr="00B52145" w:rsidRDefault="00315B39" w:rsidP="00315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року</w:t>
            </w:r>
          </w:p>
        </w:tc>
        <w:tc>
          <w:tcPr>
            <w:tcW w:w="6912" w:type="dxa"/>
          </w:tcPr>
          <w:p w:rsidR="00315B39" w:rsidRDefault="00315B39" w:rsidP="00315B39">
            <w:pPr>
              <w:spacing w:before="120"/>
              <w:ind w:right="141"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Кременчуцькою філією ДП «Полтавастандартметрологія» було проведено </w:t>
            </w:r>
            <w:r>
              <w:rPr>
                <w:rFonts w:ascii="Times New Roman" w:hAnsi="Times New Roman"/>
                <w:sz w:val="24"/>
                <w:szCs w:val="24"/>
              </w:rPr>
              <w:t>технічний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нагляд за сертифікованою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/>
                <w:sz w:val="24"/>
                <w:szCs w:val="24"/>
              </w:rPr>
              <w:t>ою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управління якістю ОС ПВ ДП «УкрНДІВ».</w:t>
            </w:r>
          </w:p>
          <w:p w:rsidR="00662919" w:rsidRDefault="00315B39" w:rsidP="00315B39">
            <w:pPr>
              <w:spacing w:after="120"/>
              <w:ind w:firstLine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результатами перевірки систем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управління якістю ОС ПВ ДП «УкрНДІВ»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визнано відповідною ДСТУ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ISO</w:t>
            </w:r>
            <w:r w:rsidRPr="00315B3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9001:2009.</w:t>
            </w:r>
            <w:bookmarkStart w:id="0" w:name="_GoBack"/>
            <w:bookmarkEnd w:id="0"/>
          </w:p>
        </w:tc>
      </w:tr>
      <w:tr w:rsidR="00B52145" w:rsidTr="00B52145">
        <w:tc>
          <w:tcPr>
            <w:tcW w:w="817" w:type="dxa"/>
            <w:vAlign w:val="center"/>
          </w:tcPr>
          <w:p w:rsidR="00B52145" w:rsidRDefault="00662919" w:rsidP="00B52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B52145" w:rsidRPr="00B52145" w:rsidRDefault="00B52145" w:rsidP="00B52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45">
              <w:rPr>
                <w:rFonts w:ascii="Times New Roman" w:hAnsi="Times New Roman"/>
                <w:sz w:val="24"/>
                <w:szCs w:val="24"/>
              </w:rPr>
              <w:t>23</w:t>
            </w:r>
            <w:r w:rsidRPr="00B52145">
              <w:rPr>
                <w:rFonts w:ascii="Times New Roman" w:hAnsi="Times New Roman"/>
                <w:sz w:val="24"/>
                <w:szCs w:val="24"/>
              </w:rPr>
              <w:t xml:space="preserve"> грудня</w:t>
            </w:r>
          </w:p>
          <w:p w:rsidR="00B52145" w:rsidRPr="00B52145" w:rsidRDefault="00B52145" w:rsidP="00B52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45">
              <w:rPr>
                <w:rFonts w:ascii="Times New Roman" w:hAnsi="Times New Roman"/>
                <w:sz w:val="24"/>
                <w:szCs w:val="24"/>
              </w:rPr>
              <w:t>2016</w:t>
            </w:r>
            <w:r w:rsidRPr="00B52145"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6912" w:type="dxa"/>
          </w:tcPr>
          <w:p w:rsidR="00B52145" w:rsidRDefault="00B52145" w:rsidP="00B52145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Було проведе</w:t>
            </w:r>
            <w:r>
              <w:rPr>
                <w:rFonts w:ascii="Times New Roman" w:hAnsi="Times New Roman"/>
                <w:sz w:val="24"/>
                <w:szCs w:val="24"/>
              </w:rPr>
              <w:t>но чергове засідання Ради ОС ПВ:</w:t>
            </w:r>
          </w:p>
          <w:p w:rsidR="00B52145" w:rsidRPr="00B52145" w:rsidRDefault="00B52145" w:rsidP="00B52145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145">
              <w:rPr>
                <w:rFonts w:ascii="Times New Roman" w:hAnsi="Times New Roman"/>
                <w:sz w:val="24"/>
                <w:szCs w:val="24"/>
              </w:rPr>
              <w:t>1 Підсумки роботи органу з сертифікації продукції вагонобудування ДП «УкрНДІВ» (ОС ПВ ДП «УкрНДІВ») за 11 місяців 2016 року.</w:t>
            </w:r>
          </w:p>
          <w:p w:rsidR="00B52145" w:rsidRPr="00B52145" w:rsidRDefault="00B52145" w:rsidP="00B52145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145">
              <w:rPr>
                <w:rFonts w:ascii="Times New Roman" w:hAnsi="Times New Roman"/>
                <w:sz w:val="24"/>
                <w:szCs w:val="24"/>
              </w:rPr>
              <w:t>Доповідач – Багров М.О., керівник ОС ПВ ДП «УкрНДІВ».</w:t>
            </w:r>
          </w:p>
          <w:p w:rsidR="00B52145" w:rsidRPr="00B52145" w:rsidRDefault="00B52145" w:rsidP="00B52145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145">
              <w:rPr>
                <w:rFonts w:ascii="Times New Roman" w:hAnsi="Times New Roman"/>
                <w:sz w:val="24"/>
                <w:szCs w:val="24"/>
              </w:rPr>
              <w:t>2 Національні стандарти в галузі залізничного транспорту, гармонізовані з європейськими. Необхідність прийняття методом підтвердження та проблеми прийняття методом перекладу.</w:t>
            </w:r>
          </w:p>
          <w:p w:rsidR="00B52145" w:rsidRPr="00B52145" w:rsidRDefault="00B52145" w:rsidP="00B52145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145">
              <w:rPr>
                <w:rFonts w:ascii="Times New Roman" w:hAnsi="Times New Roman"/>
                <w:sz w:val="24"/>
                <w:szCs w:val="24"/>
              </w:rPr>
              <w:t>Доповідач – Семко Ж.О., експерт ОС ПВ ДП «УкрНДІВ».</w:t>
            </w:r>
          </w:p>
          <w:p w:rsidR="00B52145" w:rsidRPr="00B52145" w:rsidRDefault="00B52145" w:rsidP="00B52145">
            <w:pPr>
              <w:ind w:firstLine="459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B52145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B52145">
              <w:rPr>
                <w:rFonts w:ascii="Times New Roman" w:hAnsi="Times New Roman"/>
                <w:bCs/>
                <w:iCs/>
                <w:sz w:val="24"/>
                <w:szCs w:val="24"/>
              </w:rPr>
              <w:t>Оцінка ризиків щодо неупередженості ОС ПВ ДП «УкрНДІВ»</w:t>
            </w:r>
            <w:r w:rsidRPr="00B52145">
              <w:rPr>
                <w:rFonts w:ascii="Times New Roman" w:hAnsi="Times New Roman"/>
                <w:sz w:val="24"/>
                <w:szCs w:val="24"/>
              </w:rPr>
              <w:t xml:space="preserve"> відповідно до </w:t>
            </w:r>
            <w:r w:rsidRPr="00B52145">
              <w:rPr>
                <w:rFonts w:ascii="Times New Roman" w:hAnsi="Times New Roman"/>
                <w:sz w:val="24"/>
                <w:szCs w:val="24"/>
                <w:lang w:val="en-US"/>
              </w:rPr>
              <w:t>ISO</w:t>
            </w:r>
            <w:r w:rsidRPr="00B52145">
              <w:rPr>
                <w:rFonts w:ascii="Times New Roman" w:hAnsi="Times New Roman"/>
                <w:sz w:val="24"/>
                <w:szCs w:val="24"/>
              </w:rPr>
              <w:t>/І</w:t>
            </w:r>
            <w:r w:rsidRPr="00B52145">
              <w:rPr>
                <w:rFonts w:ascii="Times New Roman" w:hAnsi="Times New Roman"/>
                <w:sz w:val="24"/>
                <w:szCs w:val="24"/>
                <w:lang w:val="en-US"/>
              </w:rPr>
              <w:t>EC</w:t>
            </w:r>
            <w:r w:rsidRPr="00B52145">
              <w:rPr>
                <w:rFonts w:ascii="Times New Roman" w:hAnsi="Times New Roman"/>
                <w:sz w:val="24"/>
                <w:szCs w:val="24"/>
              </w:rPr>
              <w:t xml:space="preserve"> 17065:2012.</w:t>
            </w:r>
          </w:p>
          <w:p w:rsidR="00B52145" w:rsidRPr="00B52145" w:rsidRDefault="00B52145" w:rsidP="00B52145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145">
              <w:rPr>
                <w:rFonts w:ascii="Times New Roman" w:hAnsi="Times New Roman"/>
                <w:sz w:val="24"/>
                <w:szCs w:val="24"/>
              </w:rPr>
              <w:t>Доповідач – Семко Ж.О., експерт ОС ПВ ДП «УкрНДІВ».</w:t>
            </w:r>
          </w:p>
          <w:p w:rsidR="00B52145" w:rsidRPr="00B52145" w:rsidRDefault="00B52145" w:rsidP="00B52145">
            <w:pPr>
              <w:ind w:firstLine="459"/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  <w:r w:rsidRPr="00B52145">
              <w:rPr>
                <w:rFonts w:ascii="Times New Roman" w:hAnsi="Times New Roman"/>
                <w:sz w:val="24"/>
                <w:szCs w:val="24"/>
              </w:rPr>
              <w:t>4 Пропозиції членів Ради щодо вдосконалення діяльності органу з сертифікації.</w:t>
            </w:r>
          </w:p>
          <w:p w:rsidR="00B52145" w:rsidRPr="00B52145" w:rsidRDefault="00B52145" w:rsidP="00B52145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  <w:r w:rsidRPr="00B52145">
              <w:rPr>
                <w:rFonts w:ascii="Times New Roman" w:hAnsi="Times New Roman"/>
                <w:sz w:val="24"/>
                <w:szCs w:val="24"/>
              </w:rPr>
              <w:t>5 Різне.</w:t>
            </w:r>
          </w:p>
        </w:tc>
      </w:tr>
    </w:tbl>
    <w:p w:rsidR="00B52145" w:rsidRDefault="00B52145" w:rsidP="00BE0D8D">
      <w:pPr>
        <w:ind w:firstLine="709"/>
        <w:rPr>
          <w:rFonts w:ascii="Times New Roman" w:hAnsi="Times New Roman"/>
          <w:sz w:val="24"/>
          <w:szCs w:val="24"/>
        </w:rPr>
      </w:pPr>
    </w:p>
    <w:p w:rsidR="00CC03B0" w:rsidRDefault="00CC03B0"/>
    <w:sectPr w:rsidR="00CC03B0" w:rsidSect="00BE0D8D">
      <w:pgSz w:w="11906" w:h="16838" w:code="9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D8D"/>
    <w:rsid w:val="00315B39"/>
    <w:rsid w:val="00662919"/>
    <w:rsid w:val="009D3070"/>
    <w:rsid w:val="00B52145"/>
    <w:rsid w:val="00BE0D8D"/>
    <w:rsid w:val="00CC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D8D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D8D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3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2284</Words>
  <Characters>1303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2016-02-18T11:16:00Z</dcterms:created>
  <dcterms:modified xsi:type="dcterms:W3CDTF">2017-04-20T08:28:00Z</dcterms:modified>
</cp:coreProperties>
</file>